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23FBF" w14:textId="2F9EEC47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 w:rsidR="0047681E" w:rsidRPr="00262C69">
        <w:rPr>
          <w:rFonts w:ascii="Times New Roman" w:eastAsia="宋体" w:hAnsi="宋体"/>
          <w:sz w:val="28"/>
          <w:szCs w:val="28"/>
        </w:rPr>
        <w:t>任务</w:t>
      </w:r>
      <w:r w:rsidR="0047681E">
        <w:rPr>
          <w:rFonts w:ascii="Times New Roman" w:eastAsia="宋体" w:hAnsi="宋体" w:hint="eastAsia"/>
          <w:sz w:val="28"/>
          <w:szCs w:val="28"/>
        </w:rPr>
        <w:t>3-4</w:t>
      </w:r>
      <w:r w:rsidR="0047681E" w:rsidRPr="00262C69">
        <w:rPr>
          <w:rFonts w:ascii="Times New Roman" w:eastAsia="宋体" w:hAnsi="宋体" w:hint="eastAsia"/>
          <w:sz w:val="28"/>
          <w:szCs w:val="28"/>
        </w:rPr>
        <w:t>、</w:t>
      </w:r>
      <w:r w:rsidR="0047681E">
        <w:rPr>
          <w:rFonts w:ascii="Times New Roman" w:eastAsia="宋体" w:hAnsi="宋体" w:hint="eastAsia"/>
          <w:sz w:val="28"/>
          <w:szCs w:val="28"/>
        </w:rPr>
        <w:t>液体流量检测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977"/>
        <w:gridCol w:w="1418"/>
        <w:gridCol w:w="2205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B51778" w:rsidRPr="004F43CD" w14:paraId="22D452CC" w14:textId="77777777" w:rsidTr="00BF6F5D">
        <w:trPr>
          <w:trHeight w:val="454"/>
        </w:trPr>
        <w:tc>
          <w:tcPr>
            <w:tcW w:w="1271" w:type="dxa"/>
            <w:vAlign w:val="center"/>
          </w:tcPr>
          <w:p w14:paraId="7D2E2925" w14:textId="640F16FF" w:rsidR="00B51778" w:rsidRPr="004F43CD" w:rsidRDefault="00B51778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任务名称</w:t>
            </w:r>
          </w:p>
        </w:tc>
        <w:tc>
          <w:tcPr>
            <w:tcW w:w="7025" w:type="dxa"/>
            <w:gridSpan w:val="4"/>
            <w:vAlign w:val="center"/>
          </w:tcPr>
          <w:p w14:paraId="33D58ECE" w14:textId="7216DED6" w:rsidR="00B51778" w:rsidRPr="004F43CD" w:rsidRDefault="0047681E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7681E">
              <w:rPr>
                <w:rFonts w:ascii="宋体" w:eastAsia="宋体" w:hAnsi="宋体"/>
                <w:szCs w:val="21"/>
              </w:rPr>
              <w:t>任务</w:t>
            </w:r>
            <w:r w:rsidRPr="0047681E">
              <w:rPr>
                <w:rFonts w:ascii="宋体" w:eastAsia="宋体" w:hAnsi="宋体" w:hint="eastAsia"/>
                <w:szCs w:val="21"/>
              </w:rPr>
              <w:t>3-4、液体流量检测</w:t>
            </w:r>
          </w:p>
        </w:tc>
      </w:tr>
      <w:tr w:rsidR="004F43CD" w:rsidRPr="004F43CD" w14:paraId="7A3E3704" w14:textId="77777777" w:rsidTr="00B51778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418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05" w:type="dxa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4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4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4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CF4D8E">
        <w:trPr>
          <w:trHeight w:val="3475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4"/>
            <w:vAlign w:val="center"/>
          </w:tcPr>
          <w:p w14:paraId="760FD891" w14:textId="6D0EEF8C" w:rsidR="004F43CD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13BAB14A" w14:textId="77777777" w:rsidR="0047681E" w:rsidRPr="0047681E" w:rsidRDefault="0047681E" w:rsidP="0047681E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47681E">
              <w:rPr>
                <w:rFonts w:ascii="宋体" w:eastAsia="宋体" w:hAnsi="宋体"/>
                <w:szCs w:val="21"/>
              </w:rPr>
              <w:t>1．认识</w:t>
            </w:r>
            <w:r w:rsidRPr="0047681E">
              <w:rPr>
                <w:rFonts w:ascii="宋体" w:eastAsia="宋体" w:hAnsi="宋体" w:hint="eastAsia"/>
                <w:szCs w:val="21"/>
              </w:rPr>
              <w:t>流量传感器</w:t>
            </w:r>
            <w:r w:rsidRPr="0047681E">
              <w:rPr>
                <w:rFonts w:ascii="宋体" w:eastAsia="宋体" w:hAnsi="宋体"/>
                <w:szCs w:val="21"/>
              </w:rPr>
              <w:t>的种类</w:t>
            </w:r>
            <w:r w:rsidRPr="0047681E">
              <w:rPr>
                <w:rFonts w:ascii="宋体" w:eastAsia="宋体" w:hAnsi="宋体" w:hint="eastAsia"/>
                <w:szCs w:val="21"/>
              </w:rPr>
              <w:t xml:space="preserve">； </w:t>
            </w:r>
          </w:p>
          <w:p w14:paraId="4584CC31" w14:textId="7C3022E6" w:rsidR="00366C35" w:rsidRPr="00366C35" w:rsidRDefault="0047681E" w:rsidP="0047681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47681E">
              <w:rPr>
                <w:rFonts w:ascii="宋体" w:eastAsia="宋体" w:hAnsi="宋体"/>
                <w:szCs w:val="21"/>
              </w:rPr>
              <w:t>2．</w:t>
            </w:r>
            <w:r w:rsidRPr="0047681E">
              <w:rPr>
                <w:rFonts w:ascii="宋体" w:eastAsia="宋体" w:hAnsi="宋体" w:hint="eastAsia"/>
                <w:szCs w:val="21"/>
              </w:rPr>
              <w:t>熟悉霍尔式水流量传感器和流量检测</w:t>
            </w:r>
            <w:r w:rsidRPr="0047681E">
              <w:rPr>
                <w:rFonts w:ascii="宋体" w:eastAsia="宋体" w:hAnsi="宋体"/>
                <w:szCs w:val="21"/>
              </w:rPr>
              <w:t>的</w:t>
            </w:r>
            <w:r w:rsidRPr="0047681E">
              <w:rPr>
                <w:rFonts w:ascii="宋体" w:eastAsia="宋体" w:hAnsi="宋体" w:hint="eastAsia"/>
                <w:szCs w:val="21"/>
              </w:rPr>
              <w:t>工作</w:t>
            </w:r>
            <w:r w:rsidRPr="0047681E">
              <w:rPr>
                <w:rFonts w:ascii="宋体" w:eastAsia="宋体" w:hAnsi="宋体"/>
                <w:szCs w:val="21"/>
              </w:rPr>
              <w:t>原理</w:t>
            </w:r>
            <w:r w:rsidR="00366C35" w:rsidRPr="00366C35">
              <w:rPr>
                <w:rFonts w:ascii="宋体" w:eastAsia="宋体" w:hAnsi="宋体" w:hint="eastAsia"/>
                <w:szCs w:val="21"/>
              </w:rPr>
              <w:t>。</w:t>
            </w:r>
          </w:p>
          <w:p w14:paraId="2B980FDA" w14:textId="69C8557F" w:rsidR="004620EA" w:rsidRPr="004620EA" w:rsidRDefault="004620EA" w:rsidP="00366C3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0D81C4E4" w14:textId="77777777" w:rsidR="0047681E" w:rsidRPr="0047681E" w:rsidRDefault="0047681E" w:rsidP="0047681E">
            <w:pPr>
              <w:spacing w:line="0" w:lineRule="atLeast"/>
              <w:rPr>
                <w:rFonts w:ascii="宋体" w:eastAsia="宋体" w:hAnsi="宋体" w:hint="eastAsia"/>
                <w:szCs w:val="21"/>
              </w:rPr>
            </w:pPr>
            <w:r w:rsidRPr="0047681E">
              <w:rPr>
                <w:rFonts w:ascii="宋体" w:eastAsia="宋体" w:hAnsi="宋体"/>
                <w:szCs w:val="21"/>
              </w:rPr>
              <w:t>1．会正确选择</w:t>
            </w:r>
            <w:proofErr w:type="gramStart"/>
            <w:r w:rsidRPr="0047681E">
              <w:rPr>
                <w:rFonts w:ascii="宋体" w:eastAsia="宋体" w:hAnsi="宋体"/>
                <w:szCs w:val="21"/>
              </w:rPr>
              <w:t>本任务</w:t>
            </w:r>
            <w:proofErr w:type="gramEnd"/>
            <w:r w:rsidRPr="0047681E">
              <w:rPr>
                <w:rFonts w:ascii="宋体" w:eastAsia="宋体" w:hAnsi="宋体"/>
                <w:szCs w:val="21"/>
              </w:rPr>
              <w:t>合适的传感器，并能够正确安装</w:t>
            </w:r>
            <w:r w:rsidRPr="0047681E">
              <w:rPr>
                <w:rFonts w:ascii="宋体" w:eastAsia="宋体" w:hAnsi="宋体" w:hint="eastAsia"/>
                <w:szCs w:val="21"/>
              </w:rPr>
              <w:t xml:space="preserve">； </w:t>
            </w:r>
          </w:p>
          <w:p w14:paraId="044A5C74" w14:textId="466B0950" w:rsidR="00370F33" w:rsidRPr="00370F33" w:rsidRDefault="0047681E" w:rsidP="0047681E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47681E">
              <w:rPr>
                <w:rFonts w:ascii="宋体" w:eastAsia="宋体" w:hAnsi="宋体"/>
                <w:szCs w:val="21"/>
              </w:rPr>
              <w:t>2．在本项目虚拟仪器平台的适当位置搭建</w:t>
            </w:r>
            <w:r w:rsidRPr="0047681E">
              <w:rPr>
                <w:rFonts w:ascii="宋体" w:eastAsia="宋体" w:hAnsi="宋体" w:hint="eastAsia"/>
                <w:szCs w:val="21"/>
              </w:rPr>
              <w:t>转速检测</w:t>
            </w:r>
            <w:r w:rsidRPr="0047681E">
              <w:rPr>
                <w:rFonts w:ascii="宋体" w:eastAsia="宋体" w:hAnsi="宋体"/>
                <w:szCs w:val="21"/>
              </w:rPr>
              <w:t>的虚拟仪器</w:t>
            </w:r>
            <w:r w:rsidR="00370F33" w:rsidRPr="00370F33">
              <w:rPr>
                <w:rFonts w:ascii="宋体" w:eastAsia="宋体" w:hAnsi="宋体" w:hint="eastAsia"/>
                <w:szCs w:val="21"/>
              </w:rPr>
              <w:t>。</w:t>
            </w:r>
          </w:p>
          <w:p w14:paraId="6837CFE9" w14:textId="415C12CF" w:rsidR="004620EA" w:rsidRPr="004620EA" w:rsidRDefault="004620EA" w:rsidP="00370F3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  <w:proofErr w:type="gramEnd"/>
          </w:p>
          <w:p w14:paraId="504047B3" w14:textId="43589796" w:rsidR="0047681E" w:rsidRPr="0047681E" w:rsidRDefault="0047681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47681E">
              <w:rPr>
                <w:rFonts w:ascii="宋体" w:eastAsia="宋体" w:hAnsi="宋体" w:hint="eastAsia"/>
                <w:szCs w:val="21"/>
              </w:rPr>
              <w:t>科技创新助力国家发展，激发学生的创新意识，培养创新精神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280F5706" w14:textId="0413AEC9" w:rsidR="004620EA" w:rsidRPr="004620EA" w:rsidRDefault="0047681E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47681E">
              <w:rPr>
                <w:rFonts w:ascii="宋体" w:eastAsia="宋体" w:hAnsi="宋体" w:hint="eastAsia"/>
                <w:szCs w:val="21"/>
              </w:rPr>
              <w:t>2.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 w:rsidRPr="0047681E">
              <w:rPr>
                <w:rFonts w:ascii="宋体" w:eastAsia="宋体" w:hAnsi="宋体" w:hint="eastAsia"/>
                <w:szCs w:val="21"/>
              </w:rPr>
              <w:t>增强民族自豪感</w:t>
            </w:r>
            <w:r w:rsidR="00370F33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4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44FD52F0" w14:textId="14327A49" w:rsidR="00775E7F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2052CF">
              <w:rPr>
                <w:rFonts w:ascii="宋体" w:eastAsia="宋体" w:hAnsi="宋体" w:hint="eastAsia"/>
                <w:szCs w:val="21"/>
              </w:rPr>
              <w:t>霍尔效应及霍尔传感器的应用</w:t>
            </w:r>
            <w:r w:rsidR="00775E7F">
              <w:rPr>
                <w:rFonts w:ascii="宋体" w:eastAsia="宋体" w:hAnsi="宋体" w:hint="eastAsia"/>
                <w:szCs w:val="21"/>
              </w:rPr>
              <w:t>；</w:t>
            </w:r>
          </w:p>
          <w:p w14:paraId="7FD01E98" w14:textId="1C79F8BE" w:rsidR="004620EA" w:rsidRPr="004620EA" w:rsidRDefault="00775E7F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2052CF">
              <w:rPr>
                <w:rFonts w:ascii="宋体" w:eastAsia="宋体" w:hAnsi="宋体" w:hint="eastAsia"/>
                <w:szCs w:val="21"/>
              </w:rPr>
              <w:t>流量的概念及流量测量方法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2A0E5027" w14:textId="77A857FC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2052CF">
              <w:rPr>
                <w:rFonts w:ascii="宋体" w:eastAsia="宋体" w:hAnsi="宋体" w:hint="eastAsia"/>
                <w:szCs w:val="21"/>
              </w:rPr>
              <w:t>霍尔式流量传感器的工作原理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6BECD5BE" w14:textId="2F9F857C" w:rsidR="002F5020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CD2E51">
              <w:rPr>
                <w:rFonts w:ascii="宋体" w:eastAsia="宋体" w:hAnsi="宋体" w:hint="eastAsia"/>
                <w:szCs w:val="21"/>
              </w:rPr>
              <w:t>液体</w:t>
            </w:r>
            <w:r w:rsidR="002052CF">
              <w:rPr>
                <w:rFonts w:ascii="宋体" w:eastAsia="宋体" w:hAnsi="宋体" w:hint="eastAsia"/>
                <w:szCs w:val="21"/>
              </w:rPr>
              <w:t>流量</w:t>
            </w:r>
            <w:r w:rsidRPr="004620EA">
              <w:rPr>
                <w:rFonts w:ascii="宋体" w:eastAsia="宋体" w:hAnsi="宋体" w:hint="eastAsia"/>
                <w:szCs w:val="21"/>
              </w:rPr>
              <w:t>检测的虚拟仪器程序设计</w:t>
            </w:r>
          </w:p>
        </w:tc>
      </w:tr>
      <w:tr w:rsidR="00B32D81" w:rsidRPr="00763F48" w14:paraId="0E304840" w14:textId="77777777" w:rsidTr="00775E7F">
        <w:trPr>
          <w:trHeight w:val="2258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思政资源</w:t>
            </w:r>
            <w:proofErr w:type="gramEnd"/>
          </w:p>
        </w:tc>
        <w:tc>
          <w:tcPr>
            <w:tcW w:w="7025" w:type="dxa"/>
            <w:gridSpan w:val="4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  <w:proofErr w:type="gramEnd"/>
          </w:p>
          <w:p w14:paraId="6F0F9902" w14:textId="7E0D1C13" w:rsidR="001C2BD7" w:rsidRPr="001C2BD7" w:rsidRDefault="002052CF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资料</w:t>
            </w:r>
            <w:r w:rsidR="001C2BD7" w:rsidRPr="001C2BD7">
              <w:rPr>
                <w:rFonts w:ascii="宋体" w:eastAsia="宋体" w:hAnsi="宋体" w:hint="eastAsia"/>
                <w:szCs w:val="21"/>
              </w:rPr>
              <w:t>：</w:t>
            </w:r>
            <w:r w:rsidRPr="002052CF">
              <w:rPr>
                <w:rFonts w:ascii="宋体" w:eastAsia="宋体" w:hAnsi="宋体" w:hint="eastAsia"/>
                <w:szCs w:val="21"/>
              </w:rPr>
              <w:t>国产流量计市场占有率的变化统计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思政元素</w:t>
            </w:r>
            <w:proofErr w:type="gramEnd"/>
          </w:p>
          <w:p w14:paraId="6F0AD8E9" w14:textId="33950D80" w:rsidR="00775E7F" w:rsidRPr="001C2BD7" w:rsidRDefault="002052C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052CF">
              <w:rPr>
                <w:rFonts w:ascii="宋体" w:eastAsia="宋体" w:hAnsi="宋体" w:hint="eastAsia"/>
                <w:szCs w:val="21"/>
              </w:rPr>
              <w:t>科技创新助力国家发展，激发学生的创新意识，培养创新精神，同时增强民族自豪感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lastRenderedPageBreak/>
              <w:t>教学方法</w:t>
            </w:r>
          </w:p>
        </w:tc>
        <w:tc>
          <w:tcPr>
            <w:tcW w:w="7025" w:type="dxa"/>
            <w:gridSpan w:val="4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4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5"/>
            <w:shd w:val="clear" w:color="auto" w:fill="D9D9D9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B51778">
        <w:trPr>
          <w:trHeight w:val="454"/>
        </w:trPr>
        <w:tc>
          <w:tcPr>
            <w:tcW w:w="6091" w:type="dxa"/>
            <w:gridSpan w:val="4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2205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思政映射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与融入</w:t>
            </w:r>
          </w:p>
        </w:tc>
      </w:tr>
      <w:tr w:rsidR="00B32D81" w:rsidRPr="00763F48" w14:paraId="1FBC1B49" w14:textId="77777777" w:rsidTr="00876D7C">
        <w:trPr>
          <w:trHeight w:val="2327"/>
        </w:trPr>
        <w:tc>
          <w:tcPr>
            <w:tcW w:w="6091" w:type="dxa"/>
            <w:gridSpan w:val="4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7D501726" w14:textId="27A7A85D" w:rsidR="00775E7F" w:rsidRPr="00775E7F" w:rsidRDefault="002052C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资料阅读</w:t>
            </w:r>
            <w:r w:rsidR="00775E7F" w:rsidRPr="00775E7F">
              <w:rPr>
                <w:rFonts w:ascii="宋体" w:eastAsia="宋体" w:hAnsi="宋体" w:hint="eastAsia"/>
                <w:szCs w:val="21"/>
              </w:rPr>
              <w:t>：</w:t>
            </w:r>
            <w:r w:rsidRPr="002052CF">
              <w:rPr>
                <w:rFonts w:ascii="宋体" w:eastAsia="宋体" w:hAnsi="宋体" w:hint="eastAsia"/>
                <w:szCs w:val="21"/>
              </w:rPr>
              <w:t>国产流量计市场占有率的变化统计</w:t>
            </w:r>
            <w:r w:rsidR="00A83473">
              <w:rPr>
                <w:rFonts w:ascii="宋体" w:eastAsia="宋体" w:hAnsi="宋体" w:hint="eastAsia"/>
                <w:szCs w:val="21"/>
              </w:rPr>
              <w:t>。</w:t>
            </w:r>
          </w:p>
          <w:p w14:paraId="27A82034" w14:textId="77777777" w:rsidR="00775E7F" w:rsidRDefault="00775E7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04951554" w14:textId="514ED62A" w:rsidR="00775E7F" w:rsidRPr="00775E7F" w:rsidRDefault="002052CF" w:rsidP="00775E7F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科技兴国，应对国外技术垄断和技术封锁</w:t>
            </w:r>
            <w:r w:rsidR="00775E7F">
              <w:rPr>
                <w:rFonts w:ascii="宋体" w:eastAsia="宋体" w:hAnsi="宋体" w:hint="eastAsia"/>
                <w:szCs w:val="21"/>
              </w:rPr>
              <w:t>。</w:t>
            </w:r>
          </w:p>
          <w:p w14:paraId="49C8FB35" w14:textId="59794654" w:rsidR="002F5020" w:rsidRPr="002F5020" w:rsidRDefault="00876D7C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2205" w:type="dxa"/>
            <w:vAlign w:val="center"/>
          </w:tcPr>
          <w:p w14:paraId="3E5A0D46" w14:textId="0EFC6163" w:rsidR="00B32D81" w:rsidRPr="00775E7F" w:rsidRDefault="002052CF" w:rsidP="00A8347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052CF">
              <w:rPr>
                <w:rFonts w:ascii="宋体" w:eastAsia="宋体" w:hAnsi="宋体" w:hint="eastAsia"/>
                <w:szCs w:val="21"/>
              </w:rPr>
              <w:t>科技创新助力国家发展，激发学生的创新意识，培养创新精神，同时增强民族自豪感</w:t>
            </w:r>
          </w:p>
        </w:tc>
      </w:tr>
      <w:tr w:rsidR="00163AC8" w:rsidRPr="00763F48" w14:paraId="788BF6A8" w14:textId="77777777" w:rsidTr="00F81B0D">
        <w:trPr>
          <w:trHeight w:val="3109"/>
        </w:trPr>
        <w:tc>
          <w:tcPr>
            <w:tcW w:w="6091" w:type="dxa"/>
            <w:gridSpan w:val="4"/>
            <w:vAlign w:val="center"/>
          </w:tcPr>
          <w:p w14:paraId="6C12D7AB" w14:textId="77777777" w:rsidR="000A37E9" w:rsidRPr="000A37E9" w:rsidRDefault="00F118F3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  <w:r w:rsidR="000A37E9" w:rsidRPr="000A37E9">
              <w:rPr>
                <w:rFonts w:ascii="宋体" w:eastAsia="宋体" w:hAnsi="宋体" w:hint="eastAsia"/>
                <w:szCs w:val="21"/>
              </w:rPr>
              <w:t>任务3-4的任务分析和界面搭建演示</w:t>
            </w:r>
          </w:p>
          <w:p w14:paraId="29E8B089" w14:textId="0ECC4C40" w:rsidR="000A37E9" w:rsidRDefault="000A37E9" w:rsidP="000A37E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1.流量检测概述</w:t>
            </w:r>
          </w:p>
          <w:p w14:paraId="141DB22C" w14:textId="77777777" w:rsidR="007D5B86" w:rsidRDefault="000A37E9" w:rsidP="007D5B86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①流量基本概念</w:t>
            </w:r>
          </w:p>
          <w:p w14:paraId="5EC94385" w14:textId="3F11DA51" w:rsidR="000A37E9" w:rsidRPr="000A37E9" w:rsidRDefault="007D5B86" w:rsidP="007D5B86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 w:rsidRPr="007D5B86">
              <w:rPr>
                <w:rFonts w:ascii="宋体" w:eastAsia="宋体" w:hAnsi="宋体" w:hint="eastAsia"/>
                <w:szCs w:val="21"/>
              </w:rPr>
              <w:t>流量是化工生产过程中的重要参数之一，为了控制生产过程能定态进行，就必须经常了解操作条件，如压强、流量等，并加以调节和控制。流量与温度、压力、物位统称为过程控制中的四大参数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  <w:r>
              <w:rPr>
                <w:rFonts w:ascii="宋体" w:eastAsia="宋体" w:hAnsi="宋体" w:hint="eastAsia"/>
                <w:szCs w:val="21"/>
              </w:rPr>
              <w:t>（流量计量事关国计民生，如水、燃气、汽油的流量检测，河流流量检测等）</w:t>
            </w:r>
          </w:p>
          <w:p w14:paraId="6A3037A8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②流量检测</w:t>
            </w:r>
          </w:p>
          <w:p w14:paraId="56D408EA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③</w:t>
            </w:r>
            <w:proofErr w:type="gramStart"/>
            <w:r w:rsidRPr="000A37E9">
              <w:rPr>
                <w:rFonts w:ascii="宋体" w:eastAsia="宋体" w:hAnsi="宋体" w:hint="eastAsia"/>
                <w:szCs w:val="21"/>
              </w:rPr>
              <w:t>差压式</w:t>
            </w:r>
            <w:proofErr w:type="gramEnd"/>
            <w:r w:rsidRPr="000A37E9">
              <w:rPr>
                <w:rFonts w:ascii="宋体" w:eastAsia="宋体" w:hAnsi="宋体" w:hint="eastAsia"/>
                <w:szCs w:val="21"/>
              </w:rPr>
              <w:t>流量检测</w:t>
            </w:r>
          </w:p>
          <w:p w14:paraId="1F66CD87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④速度式流量检测</w:t>
            </w:r>
          </w:p>
          <w:p w14:paraId="45E789B0" w14:textId="5328CB1C" w:rsidR="000A37E9" w:rsidRDefault="000A37E9" w:rsidP="000A37E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⑤容积式转速测量</w:t>
            </w:r>
          </w:p>
          <w:p w14:paraId="5F04C89D" w14:textId="4311EE93" w:rsidR="007D5B86" w:rsidRPr="000A37E9" w:rsidRDefault="007D5B86" w:rsidP="007D5B86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 w:hint="eastAsia"/>
                <w:szCs w:val="21"/>
              </w:rPr>
            </w:pPr>
            <w:r w:rsidRPr="007D5B86">
              <w:rPr>
                <w:rFonts w:ascii="宋体" w:eastAsia="宋体" w:hAnsi="宋体"/>
                <w:szCs w:val="21"/>
              </w:rPr>
              <w:drawing>
                <wp:inline distT="0" distB="0" distL="0" distR="0" wp14:anchorId="21FA6016" wp14:editId="179C8B38">
                  <wp:extent cx="3045124" cy="2700393"/>
                  <wp:effectExtent l="0" t="0" r="3175" b="5080"/>
                  <wp:docPr id="1" name="图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991" cy="2711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9F004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⑥质量流量检测</w:t>
            </w:r>
          </w:p>
          <w:p w14:paraId="5299A371" w14:textId="3222FD36" w:rsidR="000A37E9" w:rsidRDefault="000A37E9" w:rsidP="000A37E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⑦其他流量检测方法</w:t>
            </w:r>
          </w:p>
          <w:p w14:paraId="0358C661" w14:textId="6908926A" w:rsidR="000A37E9" w:rsidRDefault="000A37E9" w:rsidP="000A37E9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ˎ̥" w:hAnsi="ˎ̥" w:hint="eastAsia"/>
                <w:noProof/>
                <w:color w:val="000000"/>
                <w:szCs w:val="21"/>
              </w:rPr>
              <w:lastRenderedPageBreak/>
              <w:drawing>
                <wp:inline distT="0" distB="0" distL="0" distR="0" wp14:anchorId="69455DA5" wp14:editId="71F3DDD4">
                  <wp:extent cx="2122936" cy="1365621"/>
                  <wp:effectExtent l="0" t="2222" r="8572" b="8573"/>
                  <wp:docPr id="3" name="图片 3" descr="宜昌IC卡预付费智能水表，阶梯水价智能水表价格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oductPhoto" descr="宜昌IC卡预付费智能水表，阶梯水价智能水表价格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81977" cy="14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noProof/>
                <w:color w:val="000000"/>
                <w:sz w:val="18"/>
                <w:szCs w:val="18"/>
              </w:rPr>
              <w:drawing>
                <wp:inline distT="0" distB="0" distL="0" distR="0" wp14:anchorId="2A949BCD" wp14:editId="123355BF">
                  <wp:extent cx="1880559" cy="2108765"/>
                  <wp:effectExtent l="0" t="0" r="5715" b="635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rrent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908" cy="216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A38D59" w14:textId="0EDB5158" w:rsidR="000A37E9" w:rsidRPr="000A37E9" w:rsidRDefault="000A37E9" w:rsidP="000A37E9">
            <w:pPr>
              <w:spacing w:line="276" w:lineRule="auto"/>
              <w:ind w:firstLineChars="800" w:firstLine="1680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国产智能水表、气表</w:t>
            </w:r>
          </w:p>
          <w:p w14:paraId="6B2005A8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2．霍尔流量传感器简介</w:t>
            </w:r>
          </w:p>
          <w:p w14:paraId="4685F58B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3．《任务3-4、液体流体检测》任务分析</w:t>
            </w:r>
          </w:p>
          <w:p w14:paraId="1C29A48C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流量检测的界面、逻辑分析及程序连线</w:t>
            </w:r>
          </w:p>
          <w:p w14:paraId="049A5A8A" w14:textId="77777777" w:rsidR="000A37E9" w:rsidRPr="000A37E9" w:rsidRDefault="000A37E9" w:rsidP="000A37E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4．《任务3-4、液体流量检测》LabVIEW界面搭建的操作演示</w:t>
            </w:r>
          </w:p>
          <w:p w14:paraId="7AD7569F" w14:textId="77777777" w:rsidR="000A37E9" w:rsidRDefault="000A37E9" w:rsidP="000A37E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37E9">
              <w:rPr>
                <w:rFonts w:ascii="宋体" w:eastAsia="宋体" w:hAnsi="宋体" w:hint="eastAsia"/>
                <w:szCs w:val="21"/>
              </w:rPr>
              <w:t>5．《任务3-4、液体流量检测》的硬件连线与运行调试</w:t>
            </w:r>
          </w:p>
          <w:p w14:paraId="1D40C6A1" w14:textId="3EA5D489" w:rsidR="00876D7C" w:rsidRDefault="00876D7C" w:rsidP="000A37E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t>【练一练】</w:t>
            </w:r>
          </w:p>
          <w:p w14:paraId="580ED821" w14:textId="4C864B3F" w:rsidR="00876D7C" w:rsidRDefault="00163AC8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570180E2" w14:textId="79768E01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2DBF91EC" w14:textId="2A8C00FE" w:rsidR="00876D7C" w:rsidRDefault="00876D7C" w:rsidP="00876D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531F52A4" w14:textId="77777777" w:rsidR="00136DE3" w:rsidRDefault="00F118F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251B2DE4" w14:textId="42EE82DE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1．各学习团队根据分工进行《任务3-3、液体物位检测》的实施，教师巡回指导、回答疑问，检测任务单填写情况。</w:t>
            </w:r>
          </w:p>
          <w:p w14:paraId="1EBC470B" w14:textId="0324C491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2．教师根据各学习团队对任务3-</w:t>
            </w:r>
            <w:r w:rsidR="007D5B86">
              <w:rPr>
                <w:rFonts w:ascii="宋体" w:eastAsia="宋体" w:hAnsi="宋体" w:hint="eastAsia"/>
                <w:szCs w:val="21"/>
              </w:rPr>
              <w:t>4</w:t>
            </w:r>
            <w:r w:rsidRPr="00CF5CCF">
              <w:rPr>
                <w:rFonts w:ascii="宋体" w:eastAsia="宋体" w:hAnsi="宋体" w:hint="eastAsia"/>
                <w:szCs w:val="21"/>
              </w:rPr>
              <w:t>的完成情况进行评价。</w:t>
            </w:r>
          </w:p>
          <w:p w14:paraId="37FE21DA" w14:textId="77777777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2B656C28" w14:textId="77777777" w:rsidR="00136DE3" w:rsidRPr="00CF5CCF" w:rsidRDefault="00136DE3" w:rsidP="00136DE3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CF5CCF">
              <w:rPr>
                <w:rFonts w:ascii="宋体" w:eastAsia="宋体" w:hAnsi="宋体" w:hint="eastAsia"/>
                <w:szCs w:val="21"/>
              </w:rPr>
              <w:t>在各团队任务实施流程进行第一步操作时，教师召集将要实施第二步的学生，讲解第二步实施的步骤与注意事项；在实施第二步时，教师召集第三、第四步的学生讲解第三、第四步实施的步骤与注意事项。</w:t>
            </w:r>
          </w:p>
          <w:p w14:paraId="0F81DA8E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03AA426C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1．各学习团队总结</w:t>
            </w:r>
            <w:proofErr w:type="gramStart"/>
            <w:r w:rsidRPr="00F81B0D">
              <w:rPr>
                <w:rFonts w:ascii="宋体" w:eastAsia="宋体" w:hAnsi="宋体" w:hint="eastAsia"/>
                <w:szCs w:val="21"/>
              </w:rPr>
              <w:t>本任务</w:t>
            </w:r>
            <w:proofErr w:type="gramEnd"/>
            <w:r w:rsidRPr="00F81B0D">
              <w:rPr>
                <w:rFonts w:ascii="宋体" w:eastAsia="宋体" w:hAnsi="宋体" w:hint="eastAsia"/>
                <w:szCs w:val="21"/>
              </w:rPr>
              <w:t>实施过程的得失，提出建议。</w:t>
            </w:r>
          </w:p>
          <w:p w14:paraId="35C2CBA1" w14:textId="77777777" w:rsidR="00F81B0D" w:rsidRPr="00F81B0D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2．由轮执组长主持组内各学习团队交流心得。</w:t>
            </w:r>
          </w:p>
          <w:p w14:paraId="705A186E" w14:textId="105ECAF8" w:rsidR="00F81B0D" w:rsidRPr="002F5020" w:rsidRDefault="00F81B0D" w:rsidP="00F81B0D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3．教师点评《任务3-</w:t>
            </w:r>
            <w:r w:rsidR="007D5B86">
              <w:rPr>
                <w:rFonts w:ascii="宋体" w:eastAsia="宋体" w:hAnsi="宋体" w:hint="eastAsia"/>
                <w:szCs w:val="21"/>
              </w:rPr>
              <w:t>4</w:t>
            </w:r>
            <w:r w:rsidRPr="00F81B0D">
              <w:rPr>
                <w:rFonts w:ascii="宋体" w:eastAsia="宋体" w:hAnsi="宋体" w:hint="eastAsia"/>
                <w:szCs w:val="21"/>
              </w:rPr>
              <w:t>、</w:t>
            </w:r>
            <w:r w:rsidR="001F186E">
              <w:rPr>
                <w:rFonts w:ascii="宋体" w:eastAsia="宋体" w:hAnsi="宋体" w:hint="eastAsia"/>
                <w:szCs w:val="21"/>
              </w:rPr>
              <w:t>液体</w:t>
            </w:r>
            <w:r w:rsidR="007D5B86">
              <w:rPr>
                <w:rFonts w:ascii="宋体" w:eastAsia="宋体" w:hAnsi="宋体" w:hint="eastAsia"/>
                <w:szCs w:val="21"/>
              </w:rPr>
              <w:t>流量</w:t>
            </w:r>
            <w:r w:rsidRPr="00F81B0D">
              <w:rPr>
                <w:rFonts w:ascii="宋体" w:eastAsia="宋体" w:hAnsi="宋体" w:hint="eastAsia"/>
                <w:szCs w:val="21"/>
              </w:rPr>
              <w:t>检测》实施情况，明确实施过程应该发扬的优点，指出下次任务实施需要改进之处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2205" w:type="dxa"/>
          </w:tcPr>
          <w:p w14:paraId="05CE099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AEFFED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4ADC8BF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286FC20" w14:textId="1BEF4DB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130F769" w14:textId="6C6D17B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1DBA114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781B702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C17CC3" w14:textId="0817DC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C5DF9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329A4A3" w14:textId="7777777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D4F9CD4" w14:textId="2656BC3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805B4E" w14:textId="1F3BB5CD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0BA339E" w14:textId="125B0C71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F90EEF" w14:textId="72BED664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E33A5ED" w14:textId="3E7148A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AFCA9BA" w14:textId="777D45B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BE87A50" w14:textId="40A91A37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5F90F0" w14:textId="174822AE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567185F" w14:textId="1F1EBFF8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9B73D32" w14:textId="05B39889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5EF6C80" w14:textId="5D225532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92B522F" w14:textId="5DFC8195" w:rsidR="00F81B0D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42401FB2" w:rsidR="00163AC8" w:rsidRPr="00763F48" w:rsidRDefault="00F81B0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课后作业</w:t>
            </w:r>
          </w:p>
        </w:tc>
        <w:tc>
          <w:tcPr>
            <w:tcW w:w="6600" w:type="dxa"/>
            <w:gridSpan w:val="3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F9EE4" w14:textId="77777777" w:rsidR="00C52F1F" w:rsidRDefault="00C52F1F" w:rsidP="00316DEC">
      <w:r>
        <w:separator/>
      </w:r>
    </w:p>
  </w:endnote>
  <w:endnote w:type="continuationSeparator" w:id="0">
    <w:p w14:paraId="1ED0C52E" w14:textId="77777777" w:rsidR="00C52F1F" w:rsidRDefault="00C52F1F" w:rsidP="0031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ˎ̥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FE6C4" w14:textId="77777777" w:rsidR="00C52F1F" w:rsidRDefault="00C52F1F" w:rsidP="00316DEC">
      <w:r>
        <w:separator/>
      </w:r>
    </w:p>
  </w:footnote>
  <w:footnote w:type="continuationSeparator" w:id="0">
    <w:p w14:paraId="3BF74BAB" w14:textId="77777777" w:rsidR="00C52F1F" w:rsidRDefault="00C52F1F" w:rsidP="0031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 w15:restartNumberingAfterBreak="0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3" w15:restartNumberingAfterBreak="0">
    <w:nsid w:val="59CFAEBB"/>
    <w:multiLevelType w:val="singleLevel"/>
    <w:tmpl w:val="59CFAEBB"/>
    <w:lvl w:ilvl="0">
      <w:start w:val="2"/>
      <w:numFmt w:val="decimal"/>
      <w:suff w:val="nothing"/>
      <w:lvlText w:val="%1．"/>
      <w:lvlJc w:val="left"/>
    </w:lvl>
  </w:abstractNum>
  <w:abstractNum w:abstractNumId="14" w15:restartNumberingAfterBreak="0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6"/>
  </w:num>
  <w:num w:numId="7">
    <w:abstractNumId w:val="14"/>
  </w:num>
  <w:num w:numId="8">
    <w:abstractNumId w:val="9"/>
  </w:num>
  <w:num w:numId="9">
    <w:abstractNumId w:val="7"/>
  </w:num>
  <w:num w:numId="10">
    <w:abstractNumId w:val="12"/>
  </w:num>
  <w:num w:numId="11">
    <w:abstractNumId w:val="15"/>
  </w:num>
  <w:num w:numId="12">
    <w:abstractNumId w:val="0"/>
  </w:num>
  <w:num w:numId="13">
    <w:abstractNumId w:val="10"/>
  </w:num>
  <w:num w:numId="14">
    <w:abstractNumId w:val="2"/>
  </w:num>
  <w:num w:numId="15">
    <w:abstractNumId w:val="3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48"/>
    <w:rsid w:val="000A1E2F"/>
    <w:rsid w:val="000A37E9"/>
    <w:rsid w:val="0011712D"/>
    <w:rsid w:val="00136DE3"/>
    <w:rsid w:val="00163AC8"/>
    <w:rsid w:val="001C2BD7"/>
    <w:rsid w:val="001F186E"/>
    <w:rsid w:val="002052CF"/>
    <w:rsid w:val="00283DD3"/>
    <w:rsid w:val="002F5020"/>
    <w:rsid w:val="00316DEC"/>
    <w:rsid w:val="00366C35"/>
    <w:rsid w:val="00370F33"/>
    <w:rsid w:val="004139DD"/>
    <w:rsid w:val="004620EA"/>
    <w:rsid w:val="0047681E"/>
    <w:rsid w:val="004F43CD"/>
    <w:rsid w:val="00501359"/>
    <w:rsid w:val="0054133B"/>
    <w:rsid w:val="005D1CE9"/>
    <w:rsid w:val="006B26A8"/>
    <w:rsid w:val="00763F48"/>
    <w:rsid w:val="00775E7F"/>
    <w:rsid w:val="007B1AD9"/>
    <w:rsid w:val="007D5343"/>
    <w:rsid w:val="007D5B86"/>
    <w:rsid w:val="007F21C9"/>
    <w:rsid w:val="007F7CA2"/>
    <w:rsid w:val="00840130"/>
    <w:rsid w:val="00876D7C"/>
    <w:rsid w:val="00A83473"/>
    <w:rsid w:val="00B32D81"/>
    <w:rsid w:val="00B47831"/>
    <w:rsid w:val="00B51778"/>
    <w:rsid w:val="00C270AB"/>
    <w:rsid w:val="00C37E0F"/>
    <w:rsid w:val="00C52F1F"/>
    <w:rsid w:val="00C9420D"/>
    <w:rsid w:val="00CD2E51"/>
    <w:rsid w:val="00CF4D8E"/>
    <w:rsid w:val="00CF5CCF"/>
    <w:rsid w:val="00DD77C7"/>
    <w:rsid w:val="00E13D67"/>
    <w:rsid w:val="00EB3AB9"/>
    <w:rsid w:val="00F118F3"/>
    <w:rsid w:val="00F60C1D"/>
    <w:rsid w:val="00F81B0D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05B26B"/>
  <w15:chartTrackingRefBased/>
  <w15:docId w15:val="{DDE6E972-F4BC-4606-A284-D5A0912C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1">
    <w:name w:val="页脚 字符1"/>
    <w:link w:val="a5"/>
    <w:uiPriority w:val="99"/>
    <w:rsid w:val="004620EA"/>
    <w:rPr>
      <w:sz w:val="18"/>
    </w:rPr>
  </w:style>
  <w:style w:type="paragraph" w:styleId="a5">
    <w:name w:val="footer"/>
    <w:basedOn w:val="a"/>
    <w:link w:val="1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316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16D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cn5135.com/Offer/ShowBigImage-14316520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工作室504-1</dc:creator>
  <cp:keywords/>
  <dc:description/>
  <cp:lastModifiedBy>工作室504-1</cp:lastModifiedBy>
  <cp:revision>7</cp:revision>
  <dcterms:created xsi:type="dcterms:W3CDTF">2021-03-24T11:21:00Z</dcterms:created>
  <dcterms:modified xsi:type="dcterms:W3CDTF">2021-03-24T11:41:00Z</dcterms:modified>
</cp:coreProperties>
</file>